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4B9" w:rsidRPr="00890CF1" w:rsidRDefault="00BE585E" w:rsidP="00BE585E">
      <w:pPr>
        <w:spacing w:line="36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  <w:r w:rsidRPr="00A62C64">
        <w:rPr>
          <w:rFonts w:ascii="Verdana" w:hAnsi="Verdana" w:cstheme="majorHAnsi"/>
          <w:b/>
          <w:color w:val="993300"/>
        </w:rPr>
        <w:t>RESUMO DA COMUNICACÃO EM PÓSTER</w:t>
      </w:r>
      <w:r w:rsidR="00BE24B9" w:rsidRPr="00890CF1"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t xml:space="preserve"> </w:t>
      </w:r>
    </w:p>
    <w:p w:rsidR="00BE24B9" w:rsidRPr="00890CF1" w:rsidRDefault="00BE24B9" w:rsidP="00BE585E">
      <w:pPr>
        <w:spacing w:line="360" w:lineRule="auto"/>
        <w:rPr>
          <w:rFonts w:asciiTheme="majorHAnsi" w:hAnsiTheme="majorHAnsi" w:cstheme="majorHAnsi"/>
          <w:b/>
          <w:color w:val="404040" w:themeColor="text1" w:themeTint="BF"/>
          <w:sz w:val="22"/>
          <w:szCs w:val="22"/>
        </w:rPr>
      </w:pPr>
    </w:p>
    <w:tbl>
      <w:tblPr>
        <w:tblW w:w="984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42"/>
      </w:tblGrid>
      <w:tr w:rsidR="00517E32" w:rsidRPr="001F75D7" w:rsidTr="006E16D2">
        <w:trPr>
          <w:trHeight w:val="449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Título da </w:t>
            </w: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proposta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: </w:t>
            </w:r>
          </w:p>
        </w:tc>
      </w:tr>
      <w:tr w:rsidR="00517E32" w:rsidRPr="001F75D7" w:rsidTr="006E16D2">
        <w:trPr>
          <w:trHeight w:val="415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bookmarkStart w:id="0" w:name="_GoBack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Autor/es:</w:t>
            </w:r>
          </w:p>
        </w:tc>
      </w:tr>
      <w:bookmarkEnd w:id="0"/>
      <w:tr w:rsidR="00517E32" w:rsidRPr="001F75D7" w:rsidTr="006E16D2">
        <w:trPr>
          <w:trHeight w:val="401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Instituição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517E32" w:rsidRPr="001F75D7" w:rsidTr="006E16D2">
        <w:trPr>
          <w:trHeight w:val="395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r w:rsidRPr="00F71A13">
              <w:rPr>
                <w:rFonts w:ascii="Verdana" w:hAnsi="Verdana" w:cstheme="minorHAnsi"/>
                <w:b/>
                <w:bCs/>
                <w:sz w:val="18"/>
                <w:szCs w:val="18"/>
              </w:rPr>
              <w:t>Serviço:</w:t>
            </w:r>
          </w:p>
        </w:tc>
      </w:tr>
      <w:tr w:rsidR="00517E32" w:rsidRPr="001F75D7" w:rsidTr="00517E32">
        <w:trPr>
          <w:trHeight w:val="3789"/>
        </w:trPr>
        <w:tc>
          <w:tcPr>
            <w:tcW w:w="9842" w:type="dxa"/>
            <w:noWrap/>
            <w:vAlign w:val="center"/>
          </w:tcPr>
          <w:p w:rsidR="00517E32" w:rsidRDefault="00517E32" w:rsidP="006E16D2">
            <w:pPr>
              <w:jc w:val="both"/>
              <w:rPr>
                <w:rFonts w:ascii="Verdana" w:hAnsi="Verdana" w:cstheme="minorHAnsi"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Blocos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 Temáticos </w:t>
            </w:r>
            <w:r>
              <w:rPr>
                <w:rFonts w:ascii="Verdana" w:hAnsi="Verdana" w:cstheme="minorHAnsi"/>
                <w:bCs/>
                <w:sz w:val="18"/>
                <w:szCs w:val="18"/>
              </w:rPr>
              <w:t>(c</w:t>
            </w:r>
            <w:r w:rsidRPr="00F71A13">
              <w:rPr>
                <w:rFonts w:ascii="Verdana" w:hAnsi="Verdana" w:cstheme="minorHAnsi"/>
                <w:bCs/>
                <w:sz w:val="18"/>
                <w:szCs w:val="18"/>
              </w:rPr>
              <w:t xml:space="preserve">onsultar a página web do </w:t>
            </w:r>
            <w:proofErr w:type="spellStart"/>
            <w:r w:rsidRPr="00F71A13">
              <w:rPr>
                <w:rFonts w:ascii="Verdana" w:hAnsi="Verdana" w:cstheme="minorHAnsi"/>
                <w:bCs/>
                <w:sz w:val="18"/>
                <w:szCs w:val="18"/>
              </w:rPr>
              <w:t>Encontro</w:t>
            </w:r>
            <w:proofErr w:type="spellEnd"/>
            <w:r w:rsidRPr="00F71A13">
              <w:rPr>
                <w:rFonts w:ascii="Verdana" w:hAnsi="Verdana" w:cstheme="minorHAnsi"/>
                <w:bCs/>
                <w:sz w:val="18"/>
                <w:szCs w:val="18"/>
              </w:rPr>
              <w:t xml:space="preserve"> em: </w:t>
            </w:r>
            <w:hyperlink r:id="rId7" w:history="1">
              <w:r w:rsidRPr="00EA58BA">
                <w:rPr>
                  <w:rStyle w:val="Hiperligao"/>
                  <w:rFonts w:ascii="Verdana" w:hAnsi="Verdana" w:cstheme="minorHAnsi"/>
                  <w:bCs/>
                  <w:sz w:val="18"/>
                  <w:szCs w:val="18"/>
                </w:rPr>
                <w:t>http://www.fc.up.pt/biblioteca/ibercarto</w:t>
              </w:r>
            </w:hyperlink>
            <w:r>
              <w:rPr>
                <w:rFonts w:ascii="Verdana" w:hAnsi="Verdana" w:cstheme="minorHAnsi"/>
                <w:bCs/>
                <w:sz w:val="18"/>
                <w:szCs w:val="18"/>
              </w:rPr>
              <w:t>)</w:t>
            </w:r>
          </w:p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</w:p>
          <w:tbl>
            <w:tblPr>
              <w:tblW w:w="0" w:type="auto"/>
              <w:tblInd w:w="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853"/>
              <w:gridCol w:w="709"/>
            </w:tblGrid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Tratamento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técnico dos recursos cartográficos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Práticas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 instrumentos de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acesso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em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arquivos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cartotecas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universitárias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Preservação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conservação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dos recursos cartográficos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shd w:val="clear" w:color="auto" w:fill="FFFFFF"/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Difusão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informação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na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perspetiva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dos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produtores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sz w:val="18"/>
                      <w:szCs w:val="18"/>
                    </w:rPr>
                  </w:pPr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A 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como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ciência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: o papel das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cartotecas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Tratamento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 da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temática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nas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cartotecas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: o caso das cartas geológicas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shd w:val="clear" w:color="auto" w:fill="FFFFFF"/>
                    <w:rPr>
                      <w:rFonts w:ascii="Verdana" w:hAnsi="Verdana" w:cstheme="minorHAnsi"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digital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shd w:val="clear" w:color="auto" w:fill="FFFFFF"/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histórica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shd w:val="clear" w:color="auto" w:fill="FFFFFF"/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Outros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aspetos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técnicos,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sociais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, históricos da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 da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gestão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dos fundos cartográficos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</w:p>
        </w:tc>
      </w:tr>
      <w:tr w:rsidR="00517E32" w:rsidRPr="001F75D7" w:rsidTr="006E16D2">
        <w:trPr>
          <w:trHeight w:val="1111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contextualSpacing/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Idiomas:   </w:t>
            </w:r>
          </w:p>
          <w:p w:rsidR="00517E32" w:rsidRPr="00B934DE" w:rsidRDefault="00517E32" w:rsidP="006E16D2">
            <w:pPr>
              <w:contextualSpacing/>
              <w:rPr>
                <w:rFonts w:ascii="Verdana" w:hAnsi="Verdana" w:cstheme="minorHAnsi"/>
                <w:sz w:val="18"/>
                <w:szCs w:val="18"/>
              </w:rPr>
            </w:pPr>
          </w:p>
          <w:tbl>
            <w:tblPr>
              <w:tblW w:w="0" w:type="auto"/>
              <w:tblInd w:w="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83"/>
              <w:gridCol w:w="709"/>
            </w:tblGrid>
            <w:tr w:rsidR="00517E32" w:rsidRPr="00B934DE" w:rsidTr="006E16D2">
              <w:tc>
                <w:tcPr>
                  <w:tcW w:w="118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sz w:val="18"/>
                      <w:szCs w:val="18"/>
                    </w:rPr>
                    <w:t>Português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c>
                <w:tcPr>
                  <w:tcW w:w="118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sz w:val="18"/>
                      <w:szCs w:val="18"/>
                    </w:rPr>
                    <w:t>Espanhol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517E32" w:rsidRPr="00B934DE" w:rsidRDefault="00517E32" w:rsidP="006E16D2">
            <w:pPr>
              <w:contextualSpacing/>
              <w:rPr>
                <w:rFonts w:ascii="Verdana" w:hAnsi="Verdana" w:cstheme="minorHAnsi"/>
                <w:sz w:val="18"/>
                <w:szCs w:val="18"/>
              </w:rPr>
            </w:pPr>
          </w:p>
        </w:tc>
      </w:tr>
      <w:tr w:rsidR="00517E32" w:rsidRPr="001F75D7" w:rsidTr="006E16D2">
        <w:trPr>
          <w:trHeight w:val="400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Telefone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517E32" w:rsidRPr="001F75D7" w:rsidTr="006E16D2">
        <w:trPr>
          <w:trHeight w:val="400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Correio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eletrónico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517E32" w:rsidRPr="001F75D7" w:rsidTr="006E16D2">
        <w:trPr>
          <w:trHeight w:val="405"/>
        </w:trPr>
        <w:tc>
          <w:tcPr>
            <w:tcW w:w="9842" w:type="dxa"/>
            <w:noWrap/>
            <w:vAlign w:val="center"/>
          </w:tcPr>
          <w:p w:rsidR="00517E32" w:rsidRPr="00B934DE" w:rsidRDefault="00517E32" w:rsidP="00CF3B35">
            <w:pPr>
              <w:jc w:val="both"/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r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Resumo </w:t>
            </w:r>
            <w:r w:rsidR="00CF3B35">
              <w:rPr>
                <w:rFonts w:ascii="Verdana" w:hAnsi="Verdana" w:cstheme="minorHAnsi"/>
                <w:b/>
                <w:bCs/>
                <w:sz w:val="18"/>
                <w:szCs w:val="18"/>
              </w:rPr>
              <w:t>do póster</w:t>
            </w:r>
            <w:r>
              <w:rPr>
                <w:rFonts w:ascii="Verdana" w:hAnsi="Verdana" w:cstheme="minorHAnsi"/>
                <w:sz w:val="18"/>
                <w:szCs w:val="18"/>
              </w:rPr>
              <w:t xml:space="preserve"> </w:t>
            </w:r>
            <w:r w:rsidRPr="00B934DE">
              <w:rPr>
                <w:rFonts w:ascii="Verdana" w:hAnsi="Verdana" w:cstheme="minorHAnsi"/>
                <w:sz w:val="18"/>
                <w:szCs w:val="18"/>
              </w:rPr>
              <w:t>(</w:t>
            </w:r>
            <w:r>
              <w:rPr>
                <w:rFonts w:ascii="Verdana" w:hAnsi="Verdana" w:cstheme="minorHAnsi"/>
                <w:sz w:val="18"/>
                <w:szCs w:val="18"/>
              </w:rPr>
              <w:t>m</w:t>
            </w:r>
            <w:r w:rsidRPr="00B934DE">
              <w:rPr>
                <w:rFonts w:ascii="Verdana" w:hAnsi="Verdana" w:cstheme="minorHAnsi"/>
                <w:sz w:val="18"/>
                <w:szCs w:val="18"/>
              </w:rPr>
              <w:t>áximo de</w:t>
            </w:r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 200 </w:t>
            </w: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palavras</w:t>
            </w:r>
            <w:proofErr w:type="spellEnd"/>
            <w:r w:rsidRPr="00B934DE">
              <w:rPr>
                <w:rFonts w:ascii="Verdana" w:hAnsi="Verdana" w:cstheme="minorHAnsi"/>
                <w:bCs/>
                <w:sz w:val="18"/>
                <w:szCs w:val="18"/>
              </w:rPr>
              <w:t>):</w:t>
            </w:r>
            <w:r w:rsidRPr="00B934DE">
              <w:rPr>
                <w:rFonts w:ascii="Verdana" w:hAnsi="Verdana" w:cstheme="minorHAnsi"/>
                <w:sz w:val="18"/>
                <w:szCs w:val="18"/>
              </w:rPr>
              <w:t xml:space="preserve"> </w:t>
            </w:r>
          </w:p>
        </w:tc>
      </w:tr>
      <w:tr w:rsidR="00517E32" w:rsidRPr="001F75D7" w:rsidTr="006E16D2">
        <w:trPr>
          <w:trHeight w:val="3153"/>
        </w:trPr>
        <w:tc>
          <w:tcPr>
            <w:tcW w:w="9842" w:type="dxa"/>
            <w:noWrap/>
          </w:tcPr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517E32" w:rsidRPr="001F75D7" w:rsidTr="006E16D2">
        <w:trPr>
          <w:trHeight w:val="406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 w:cs="Arial"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/>
                <w:b/>
                <w:sz w:val="18"/>
                <w:szCs w:val="18"/>
              </w:rPr>
              <w:t>Palavras</w:t>
            </w:r>
            <w:proofErr w:type="spellEnd"/>
            <w:r w:rsidRPr="00B934DE">
              <w:rPr>
                <w:rFonts w:ascii="Verdana" w:hAnsi="Verdana"/>
                <w:b/>
                <w:sz w:val="18"/>
                <w:szCs w:val="18"/>
              </w:rPr>
              <w:t xml:space="preserve">-chave </w:t>
            </w:r>
            <w:r w:rsidRPr="00B934DE">
              <w:rPr>
                <w:rFonts w:ascii="Verdana" w:hAnsi="Verdana" w:cs="Arial"/>
                <w:sz w:val="18"/>
                <w:szCs w:val="18"/>
              </w:rPr>
              <w:t>(</w:t>
            </w:r>
            <w:r>
              <w:rPr>
                <w:rFonts w:ascii="Verdana" w:hAnsi="Verdana" w:cs="Arial"/>
                <w:sz w:val="18"/>
                <w:szCs w:val="18"/>
              </w:rPr>
              <w:t>entre 3 e</w:t>
            </w:r>
            <w:r w:rsidRPr="00B934D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2C1137">
              <w:rPr>
                <w:rFonts w:ascii="Verdana" w:hAnsi="Verdana" w:cs="Arial"/>
                <w:sz w:val="18"/>
                <w:szCs w:val="18"/>
              </w:rPr>
              <w:t>5</w:t>
            </w:r>
            <w:r w:rsidR="00CC3FF8">
              <w:rPr>
                <w:rFonts w:ascii="Verdana" w:hAnsi="Verdana" w:cs="Arial"/>
                <w:sz w:val="18"/>
                <w:szCs w:val="18"/>
              </w:rPr>
              <w:t>, separadas por vírgulas</w:t>
            </w:r>
            <w:r w:rsidRPr="00B934DE">
              <w:rPr>
                <w:rFonts w:ascii="Verdana" w:hAnsi="Verdana" w:cs="Arial"/>
                <w:bCs/>
                <w:sz w:val="18"/>
                <w:szCs w:val="18"/>
              </w:rPr>
              <w:t>):</w:t>
            </w:r>
          </w:p>
          <w:p w:rsidR="00517E32" w:rsidRPr="00B934DE" w:rsidRDefault="00517E32" w:rsidP="006E16D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517E32" w:rsidRPr="001F75D7" w:rsidRDefault="00517E32" w:rsidP="00517E32">
      <w:pPr>
        <w:rPr>
          <w:rFonts w:ascii="Verdana" w:hAnsi="Verdana"/>
          <w:sz w:val="16"/>
          <w:szCs w:val="14"/>
        </w:rPr>
      </w:pPr>
    </w:p>
    <w:p w:rsidR="00517E32" w:rsidRPr="001F75D7" w:rsidRDefault="00517E32" w:rsidP="00517E32">
      <w:pPr>
        <w:jc w:val="center"/>
        <w:rPr>
          <w:rFonts w:ascii="Verdana" w:hAnsi="Verdana"/>
          <w:sz w:val="16"/>
          <w:szCs w:val="14"/>
        </w:rPr>
      </w:pPr>
      <w:r w:rsidRPr="001F75D7">
        <w:rPr>
          <w:rFonts w:ascii="Verdana" w:hAnsi="Verdana"/>
          <w:sz w:val="16"/>
          <w:szCs w:val="14"/>
        </w:rPr>
        <w:t xml:space="preserve">Data </w:t>
      </w:r>
      <w:proofErr w:type="spellStart"/>
      <w:r w:rsidRPr="001F75D7">
        <w:rPr>
          <w:rFonts w:ascii="Verdana" w:hAnsi="Verdana"/>
          <w:sz w:val="16"/>
          <w:szCs w:val="14"/>
        </w:rPr>
        <w:t>limite</w:t>
      </w:r>
      <w:proofErr w:type="spellEnd"/>
      <w:r w:rsidRPr="001F75D7">
        <w:rPr>
          <w:rFonts w:ascii="Verdana" w:hAnsi="Verdana"/>
          <w:sz w:val="16"/>
          <w:szCs w:val="14"/>
        </w:rPr>
        <w:t xml:space="preserve"> para o </w:t>
      </w:r>
      <w:proofErr w:type="spellStart"/>
      <w:r w:rsidRPr="001F75D7">
        <w:rPr>
          <w:rFonts w:ascii="Verdana" w:hAnsi="Verdana"/>
          <w:sz w:val="16"/>
          <w:szCs w:val="14"/>
        </w:rPr>
        <w:t>envio</w:t>
      </w:r>
      <w:proofErr w:type="spellEnd"/>
      <w:r w:rsidRPr="001F75D7">
        <w:rPr>
          <w:rFonts w:ascii="Verdana" w:hAnsi="Verdana"/>
          <w:sz w:val="16"/>
          <w:szCs w:val="14"/>
        </w:rPr>
        <w:t xml:space="preserve"> de </w:t>
      </w:r>
      <w:proofErr w:type="spellStart"/>
      <w:r w:rsidRPr="001F75D7">
        <w:rPr>
          <w:rFonts w:ascii="Verdana" w:hAnsi="Verdana"/>
          <w:sz w:val="16"/>
          <w:szCs w:val="14"/>
        </w:rPr>
        <w:t>resumos</w:t>
      </w:r>
      <w:proofErr w:type="spellEnd"/>
      <w:r w:rsidRPr="001F75D7">
        <w:rPr>
          <w:rFonts w:ascii="Verdana" w:hAnsi="Verdana"/>
          <w:sz w:val="16"/>
          <w:szCs w:val="14"/>
        </w:rPr>
        <w:t xml:space="preserve">: </w:t>
      </w:r>
      <w:r w:rsidRPr="001F75D7">
        <w:rPr>
          <w:rFonts w:ascii="Verdana" w:hAnsi="Verdana"/>
          <w:b/>
          <w:sz w:val="16"/>
          <w:szCs w:val="14"/>
        </w:rPr>
        <w:t xml:space="preserve">30 de </w:t>
      </w:r>
      <w:proofErr w:type="spellStart"/>
      <w:r w:rsidRPr="001F75D7">
        <w:rPr>
          <w:rFonts w:ascii="Verdana" w:hAnsi="Verdana"/>
          <w:b/>
          <w:sz w:val="16"/>
          <w:szCs w:val="14"/>
        </w:rPr>
        <w:t>maio</w:t>
      </w:r>
      <w:proofErr w:type="spellEnd"/>
      <w:r w:rsidRPr="001F75D7">
        <w:rPr>
          <w:rFonts w:ascii="Verdana" w:hAnsi="Verdana"/>
          <w:b/>
          <w:sz w:val="16"/>
          <w:szCs w:val="14"/>
        </w:rPr>
        <w:t xml:space="preserve"> de 2018</w:t>
      </w:r>
    </w:p>
    <w:p w:rsidR="00F43AE6" w:rsidRPr="00890CF1" w:rsidRDefault="00517E32" w:rsidP="00517E32">
      <w:pPr>
        <w:jc w:val="center"/>
        <w:rPr>
          <w:rFonts w:asciiTheme="majorHAnsi" w:hAnsiTheme="majorHAnsi" w:cstheme="majorHAnsi"/>
          <w:color w:val="404040" w:themeColor="text1" w:themeTint="BF"/>
        </w:rPr>
      </w:pPr>
      <w:r w:rsidRPr="00A610D4">
        <w:rPr>
          <w:rFonts w:ascii="Verdana" w:hAnsi="Verdana"/>
          <w:sz w:val="16"/>
          <w:szCs w:val="22"/>
        </w:rPr>
        <w:t xml:space="preserve">Enviar como anexo em formato Word para: </w:t>
      </w:r>
      <w:hyperlink r:id="rId8" w:history="1">
        <w:r w:rsidRPr="00EA58BA">
          <w:rPr>
            <w:rStyle w:val="Hiperligao"/>
            <w:rFonts w:ascii="Verdana" w:hAnsi="Verdana"/>
            <w:sz w:val="16"/>
            <w:szCs w:val="22"/>
          </w:rPr>
          <w:t>ibercarto.2018@fc.up.pt</w:t>
        </w:r>
      </w:hyperlink>
    </w:p>
    <w:sectPr w:rsidR="00F43AE6" w:rsidRPr="00890CF1" w:rsidSect="00845B92">
      <w:headerReference w:type="default" r:id="rId9"/>
      <w:footerReference w:type="default" r:id="rId10"/>
      <w:pgSz w:w="11906" w:h="16838" w:code="9"/>
      <w:pgMar w:top="1418" w:right="1274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582C" w:rsidRDefault="00E0582C" w:rsidP="00F43AE6">
      <w:r>
        <w:separator/>
      </w:r>
    </w:p>
  </w:endnote>
  <w:endnote w:type="continuationSeparator" w:id="0">
    <w:p w:rsidR="00E0582C" w:rsidRDefault="00E0582C" w:rsidP="00F43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E54" w:rsidRPr="00421E54" w:rsidRDefault="00421E54" w:rsidP="00421E54">
    <w:pPr>
      <w:pStyle w:val="Rodap"/>
    </w:pPr>
    <w:r>
      <w:rPr>
        <w:noProof/>
        <w:lang w:eastAsia="pt-PT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-1013460</wp:posOffset>
              </wp:positionH>
              <wp:positionV relativeFrom="paragraph">
                <wp:posOffset>-244330</wp:posOffset>
              </wp:positionV>
              <wp:extent cx="7559675" cy="833120"/>
              <wp:effectExtent l="0" t="0" r="0" b="5080"/>
              <wp:wrapNone/>
              <wp:docPr id="1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833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21E54" w:rsidRDefault="00421E54">
                          <w:r>
                            <w:rPr>
                              <w:noProof/>
                              <w:lang w:val="pt-PT" w:eastAsia="pt-PT"/>
                            </w:rPr>
                            <w:drawing>
                              <wp:inline distT="0" distB="0" distL="0" distR="0">
                                <wp:extent cx="7367905" cy="724535"/>
                                <wp:effectExtent l="0" t="0" r="4445" b="0"/>
                                <wp:docPr id="12" name="Image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Ibercarto_A4-foote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67905" cy="724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9.8pt;margin-top:-19.25pt;width:595.25pt;height:65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" filled="f" stroked="f">
              <v:textbox>
                <w:txbxContent>
                  <w:p w:rsidR="00421E54" w:rsidRDefault="00421E54">
                    <w:r>
                      <w:rPr>
                        <w:noProof/>
                        <w:lang w:val="pt-PT" w:eastAsia="pt-PT"/>
                      </w:rPr>
                      <w:drawing>
                        <wp:inline distT="0" distB="0" distL="0" distR="0">
                          <wp:extent cx="7367905" cy="724535"/>
                          <wp:effectExtent l="0" t="0" r="4445" b="0"/>
                          <wp:docPr id="12" name="Imagem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Ibercarto_A4-footer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67905" cy="724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582C" w:rsidRDefault="00E0582C" w:rsidP="00F43AE6">
      <w:r>
        <w:separator/>
      </w:r>
    </w:p>
  </w:footnote>
  <w:footnote w:type="continuationSeparator" w:id="0">
    <w:p w:rsidR="00E0582C" w:rsidRDefault="00E0582C" w:rsidP="00F43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AE6" w:rsidRDefault="00F43AE6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-1100455</wp:posOffset>
              </wp:positionH>
              <wp:positionV relativeFrom="page">
                <wp:posOffset>-43960</wp:posOffset>
              </wp:positionV>
              <wp:extent cx="7847330" cy="130111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7330" cy="1301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3AE6" w:rsidRDefault="00845B92" w:rsidP="00845B92">
                          <w:r>
                            <w:rPr>
                              <w:noProof/>
                              <w:lang w:val="pt-PT" w:eastAsia="pt-PT"/>
                            </w:rPr>
                            <w:drawing>
                              <wp:inline distT="0" distB="0" distL="0" distR="0" wp14:anchorId="4860B037" wp14:editId="4054FB28">
                                <wp:extent cx="7557667" cy="1255547"/>
                                <wp:effectExtent l="0" t="0" r="5715" b="1905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bercarto_A4_top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7667" cy="12555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86.65pt;margin-top:-3.45pt;width:617.9pt;height:102.4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" filled="f" stroked="f">
              <v:textbox>
                <w:txbxContent>
                  <w:p w:rsidR="00F43AE6" w:rsidRDefault="00845B92" w:rsidP="00845B92">
                    <w:r>
                      <w:rPr>
                        <w:noProof/>
                        <w:lang w:val="pt-PT" w:eastAsia="pt-PT"/>
                      </w:rPr>
                      <w:drawing>
                        <wp:inline distT="0" distB="0" distL="0" distR="0" wp14:anchorId="4860B037" wp14:editId="4054FB28">
                          <wp:extent cx="7557667" cy="1255547"/>
                          <wp:effectExtent l="0" t="0" r="5715" b="1905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bercarto_A4_top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7667" cy="12555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E6"/>
    <w:rsid w:val="00091F3C"/>
    <w:rsid w:val="000971DE"/>
    <w:rsid w:val="000E0B72"/>
    <w:rsid w:val="000F25D7"/>
    <w:rsid w:val="003026D8"/>
    <w:rsid w:val="00387ED6"/>
    <w:rsid w:val="00421E54"/>
    <w:rsid w:val="004620EC"/>
    <w:rsid w:val="00517E32"/>
    <w:rsid w:val="005D74B4"/>
    <w:rsid w:val="00845B92"/>
    <w:rsid w:val="00890CF1"/>
    <w:rsid w:val="00AD4AB5"/>
    <w:rsid w:val="00BE24B9"/>
    <w:rsid w:val="00BE585E"/>
    <w:rsid w:val="00CC3FF8"/>
    <w:rsid w:val="00CF3B35"/>
    <w:rsid w:val="00E0582C"/>
    <w:rsid w:val="00E67730"/>
    <w:rsid w:val="00F021CC"/>
    <w:rsid w:val="00F4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AAD0F9-5958-4105-BACC-377685A3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24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F43A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F43AE6"/>
  </w:style>
  <w:style w:type="paragraph" w:styleId="Rodap">
    <w:name w:val="footer"/>
    <w:basedOn w:val="Normal"/>
    <w:link w:val="RodapCarter"/>
    <w:uiPriority w:val="99"/>
    <w:unhideWhenUsed/>
    <w:rsid w:val="00F43A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F43AE6"/>
  </w:style>
  <w:style w:type="character" w:customStyle="1" w:styleId="EstiloCorreioEletrnico19">
    <w:name w:val="EstiloCorreioEletrónico19"/>
    <w:semiHidden/>
    <w:rsid w:val="00BE24B9"/>
    <w:rPr>
      <w:rFonts w:ascii="Verdana" w:hAnsi="Verdan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Hiperligao">
    <w:name w:val="Hyperlink"/>
    <w:rsid w:val="00BE24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bercarto.2018@fc.up.p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c.up.pt/biblioteca/ibercar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497BA-0C84-4AA5-A61B-81C41360E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Neves</dc:creator>
  <cp:keywords/>
  <dc:description/>
  <cp:lastModifiedBy>Vitor Neves</cp:lastModifiedBy>
  <cp:revision>4</cp:revision>
  <dcterms:created xsi:type="dcterms:W3CDTF">2018-02-07T12:54:00Z</dcterms:created>
  <dcterms:modified xsi:type="dcterms:W3CDTF">2018-03-16T15:55:00Z</dcterms:modified>
</cp:coreProperties>
</file>